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DB" w14:textId="77777777" w:rsidR="00620112" w:rsidRPr="00425D81" w:rsidRDefault="00620112" w:rsidP="00620112">
      <w:pPr>
        <w:tabs>
          <w:tab w:val="left" w:pos="1080"/>
          <w:tab w:val="left" w:pos="1620"/>
        </w:tabs>
        <w:contextualSpacing/>
        <w:jc w:val="center"/>
        <w:rPr>
          <w:rFonts w:asciiTheme="minorHAnsi" w:hAnsiTheme="minorHAnsi" w:cstheme="minorHAnsi"/>
          <w:b/>
          <w:bCs/>
          <w:u w:val="single"/>
        </w:rPr>
      </w:pPr>
      <w:r w:rsidRPr="00425D81">
        <w:rPr>
          <w:rFonts w:asciiTheme="minorHAnsi" w:hAnsiTheme="minorHAnsi" w:cstheme="minorHAnsi"/>
          <w:b/>
          <w:bCs/>
          <w:u w:val="single"/>
        </w:rPr>
        <w:t>Nuclear SME Checklist</w:t>
      </w:r>
    </w:p>
    <w:p w14:paraId="56FA6BBD" w14:textId="77777777" w:rsidR="00620112" w:rsidRPr="00425D81" w:rsidRDefault="00620112" w:rsidP="00620112">
      <w:pPr>
        <w:contextualSpacing/>
        <w:rPr>
          <w:rFonts w:asciiTheme="minorHAnsi" w:hAnsiTheme="minorHAnsi" w:cstheme="minorHAnsi"/>
        </w:rPr>
      </w:pPr>
      <w:r w:rsidRPr="00425D81">
        <w:rPr>
          <w:rFonts w:asciiTheme="minorHAnsi" w:hAnsiTheme="minorHAnsi" w:cstheme="minorHAnsi"/>
        </w:rPr>
        <w:t xml:space="preserve">Please check the relevant boxes below and submit this checklist with your RFP application.  Enter text into the </w:t>
      </w:r>
      <w:proofErr w:type="gramStart"/>
      <w:r w:rsidRPr="00425D81">
        <w:rPr>
          <w:rFonts w:asciiTheme="minorHAnsi" w:hAnsiTheme="minorHAnsi" w:cstheme="minorHAnsi"/>
        </w:rPr>
        <w:t>Other</w:t>
      </w:r>
      <w:proofErr w:type="gramEnd"/>
      <w:r w:rsidRPr="00425D81">
        <w:rPr>
          <w:rFonts w:asciiTheme="minorHAnsi" w:hAnsiTheme="minorHAnsi" w:cstheme="minorHAnsi"/>
        </w:rPr>
        <w:t xml:space="preserve"> box if needed.</w:t>
      </w:r>
    </w:p>
    <w:p w14:paraId="60041158" w14:textId="77777777" w:rsidR="00620112" w:rsidRPr="00425D81" w:rsidRDefault="00620112" w:rsidP="00620112">
      <w:pPr>
        <w:contextualSpacing/>
        <w:rPr>
          <w:rFonts w:asciiTheme="minorHAnsi" w:hAnsiTheme="minorHAnsi" w:cstheme="minorHAnsi"/>
        </w:rPr>
      </w:pPr>
    </w:p>
    <w:p w14:paraId="171A3516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 w:rsidRPr="00425D81">
        <w:rPr>
          <w:rFonts w:asciiTheme="minorHAnsi" w:hAnsiTheme="minorHAnsi" w:cstheme="minorHAnsi"/>
          <w:b/>
          <w:bCs/>
          <w:u w:val="single"/>
        </w:rPr>
        <w:t xml:space="preserve">Types of Support </w:t>
      </w:r>
      <w:r w:rsidRPr="00425D81">
        <w:rPr>
          <w:rFonts w:asciiTheme="minorHAnsi" w:hAnsiTheme="minorHAnsi" w:cstheme="minorHAnsi"/>
        </w:rPr>
        <w:t>(Indicate the Tasks/Types of Support for which you want to be considered)</w:t>
      </w:r>
    </w:p>
    <w:p w14:paraId="637357D8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55599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Task 1: Development and delivery of presentations, case studies, exercises, and technical material</w:t>
      </w:r>
    </w:p>
    <w:p w14:paraId="5AFDE4EA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475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Task 2: Facilitating and/or contributing to technical discussions</w:t>
      </w:r>
    </w:p>
    <w:p w14:paraId="5943D0FA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35097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Task 3: Conducting pre-feasibility studies, site assessments, and/or other studies/analysis</w:t>
      </w:r>
    </w:p>
    <w:p w14:paraId="19B4FD36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48704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Task 4: Providing consultative services </w:t>
      </w:r>
    </w:p>
    <w:p w14:paraId="4F62B3CB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25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A05EF2" wp14:editId="2C67384A">
                <wp:simplePos x="0" y="0"/>
                <wp:positionH relativeFrom="margin">
                  <wp:align>left</wp:align>
                </wp:positionH>
                <wp:positionV relativeFrom="paragraph">
                  <wp:posOffset>149013</wp:posOffset>
                </wp:positionV>
                <wp:extent cx="6239510" cy="4572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10A33" w14:textId="77777777" w:rsidR="00620112" w:rsidRPr="00865E52" w:rsidRDefault="00620112" w:rsidP="006201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65E52">
                              <w:rPr>
                                <w:rFonts w:asciiTheme="minorHAnsi" w:hAnsiTheme="minorHAnsi" w:cstheme="minorHAnsi"/>
                              </w:rPr>
                              <w:t xml:space="preserve">[Other]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05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75pt;width:491.3pt;height:3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0mDgIAAB8EAAAOAAAAZHJzL2Uyb0RvYy54bWysk9uO2yAQhu8r9R0Q942TNNlurDirbbap&#10;Km0P0rYPgDGOUTFDBxI7ffoO2JtNTzdVuUDADD8z3wzrm7417KjQa7AFn02mnCkrodJ2X/Avn3cv&#10;rjnzQdhKGLCq4Cfl+c3m+bN153I1hwZMpZCRiPV55wrehODyLPOyUa3wE3DKkrEGbEWgLe6zCkVH&#10;6q3J5tPpVdYBVg5BKu/p9G4w8k3Sr2slw8e69iowU3CKLaQZ01zGOdusRb5H4RotxzDEP0TRCm3p&#10;0bPUnQiCHVD/JtVqieChDhMJbQZ1raVKOVA2s+kv2Tw0wqmUC8Hx7ozJ/z9Z+eH44D4hC/1r6KmA&#10;KQnv7kF+9czCthF2r24RoWuUqOjhWUSWdc7n49WI2uc+ipTde6ioyOIQIAn1NbaRCuXJSJ0KcDpD&#10;V31gkg6v5i9XyxmZJNkWy1dU1fSEyB9vO/ThrYKWxUXBkYqa1MXx3ocYjcgfXeJjHoyudtqYtMF9&#10;uTXIjoIaYJfGqP6Tm7GsK/hqOV8OAP4qMU3jTxKtDtTJRrcFvz47iTxie2Or1GdBaDOsKWRjR44R&#10;3QAx9GVPjpFnCdWJiCIMHUs/jBYN4HfOOurWgvtvB4GKM/POUlVWs8UitnfaJIic4aWlvLQIK0mq&#10;4IGzYbkN6UtEYBZuqXq1TmCfIhljpS5MvMcfE9v8cp+8nv715gcAAAD//wMAUEsDBBQABgAIAAAA&#10;IQCUw+IB3QAAAAYBAAAPAAAAZHJzL2Rvd25yZXYueG1sTI/BTsMwEETvSPyDtUhcEHVISUhDnAoh&#10;gegNCoKrG2+TiHgdbDcNf89ygtuOZjTztlrPdhAT+tA7UnC1SEAgNc701Cp4e324LECEqMnowREq&#10;+MYA6/r0pNKlcUd6wWkbW8ElFEqtoItxLKUMTYdWh4UbkdjbO291ZOlbabw+crkdZJokubS6J17o&#10;9Ij3HTaf24NVUFw/TR9hs3x+b/L9sIoXN9Pjl1fq/Gy+uwURcY5/YfjFZ3SomWnnDmSCGBTwI1FB&#10;usxAsLsq0hzEjo8sA1lX8j9+/QMAAP//AwBQSwECLQAUAAYACAAAACEAtoM4kv4AAADhAQAAEwAA&#10;AAAAAAAAAAAAAAAAAAAAW0NvbnRlbnRfVHlwZXNdLnhtbFBLAQItABQABgAIAAAAIQA4/SH/1gAA&#10;AJQBAAALAAAAAAAAAAAAAAAAAC8BAABfcmVscy8ucmVsc1BLAQItABQABgAIAAAAIQCX410mDgIA&#10;AB8EAAAOAAAAAAAAAAAAAAAAAC4CAABkcnMvZTJvRG9jLnhtbFBLAQItABQABgAIAAAAIQCUw+IB&#10;3QAAAAYBAAAPAAAAAAAAAAAAAAAAAGgEAABkcnMvZG93bnJldi54bWxQSwUGAAAAAAQABADzAAAA&#10;cgUAAAAA&#10;">
                <v:textbox>
                  <w:txbxContent>
                    <w:p w14:paraId="25410A33" w14:textId="77777777" w:rsidR="00620112" w:rsidRPr="00865E52" w:rsidRDefault="00620112" w:rsidP="0062011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65E52">
                        <w:rPr>
                          <w:rFonts w:asciiTheme="minorHAnsi" w:hAnsiTheme="minorHAnsi" w:cstheme="minorHAnsi"/>
                        </w:rPr>
                        <w:t xml:space="preserve">[Other]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984EE9" w14:textId="77777777" w:rsidR="00620112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25D81">
        <w:rPr>
          <w:rFonts w:asciiTheme="minorHAnsi" w:hAnsiTheme="minorHAnsi" w:cstheme="minorHAnsi"/>
          <w:b/>
          <w:bCs/>
          <w:u w:val="single"/>
        </w:rPr>
        <w:t>Technical Areas</w:t>
      </w:r>
      <w:r w:rsidRPr="00425D81">
        <w:rPr>
          <w:rFonts w:asciiTheme="minorHAnsi" w:hAnsiTheme="minorHAnsi" w:cstheme="minorHAnsi"/>
        </w:rPr>
        <w:t xml:space="preserve"> (Indicate the Technical Areas that you are qualified to cover)</w:t>
      </w:r>
    </w:p>
    <w:p w14:paraId="26180428" w14:textId="77777777" w:rsidR="00620112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  <w:sectPr w:rsidR="00620112" w:rsidSect="00620112">
          <w:headerReference w:type="default" r:id="rId4"/>
          <w:footerReference w:type="default" r:id="rId5"/>
          <w:pgSz w:w="12240" w:h="15840"/>
          <w:pgMar w:top="1890" w:right="1260" w:bottom="1440" w:left="1260" w:header="720" w:footer="720" w:gutter="0"/>
          <w:cols w:space="720"/>
          <w:docGrid w:linePitch="360"/>
        </w:sectPr>
      </w:pPr>
    </w:p>
    <w:p w14:paraId="02643F43" w14:textId="77777777" w:rsidR="00620112" w:rsidRPr="00425D81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1176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Regulatory development and licensing for advanced nuclear reactors</w:t>
      </w:r>
    </w:p>
    <w:p w14:paraId="5ADBA0D0" w14:textId="77777777" w:rsidR="00620112" w:rsidRPr="00425D81" w:rsidRDefault="00620112" w:rsidP="00620112">
      <w:pPr>
        <w:pStyle w:val="paragraph"/>
        <w:spacing w:before="0" w:beforeAutospacing="0" w:after="0" w:afterAutospacing="0"/>
        <w:ind w:right="-36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6132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Nuclear technology assessment and selection</w:t>
      </w:r>
    </w:p>
    <w:p w14:paraId="36B5439A" w14:textId="77777777" w:rsidR="00620112" w:rsidRPr="00425D81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9888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SMR site selection and characterization</w:t>
      </w:r>
    </w:p>
    <w:p w14:paraId="62EF34F9" w14:textId="77777777" w:rsidR="00620112" w:rsidRPr="00425D81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1312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Nuclear workforce development</w:t>
      </w:r>
    </w:p>
    <w:p w14:paraId="0DD01FFC" w14:textId="77777777" w:rsidR="00620112" w:rsidRPr="00425D81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710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Nuclear stakeholder engagement</w:t>
      </w:r>
    </w:p>
    <w:p w14:paraId="0467ACC4" w14:textId="77777777" w:rsidR="00620112" w:rsidRPr="00425D81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1343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SMR financing and localization</w:t>
      </w:r>
    </w:p>
    <w:p w14:paraId="185B80BF" w14:textId="77777777" w:rsidR="00620112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529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Spent fuel and waste management</w:t>
      </w:r>
    </w:p>
    <w:p w14:paraId="0966D2F1" w14:textId="77777777" w:rsidR="00620112" w:rsidRPr="00425D81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9687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Nuclear safety</w:t>
      </w:r>
    </w:p>
    <w:p w14:paraId="48B719D4" w14:textId="77777777" w:rsidR="00620112" w:rsidRPr="00425D81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1384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Nuclear security </w:t>
      </w:r>
      <w:r>
        <w:rPr>
          <w:rFonts w:asciiTheme="minorHAnsi" w:hAnsiTheme="minorHAnsi" w:cstheme="minorHAnsi"/>
        </w:rPr>
        <w:t xml:space="preserve">and </w:t>
      </w:r>
      <w:r w:rsidRPr="00425D81">
        <w:rPr>
          <w:rFonts w:asciiTheme="minorHAnsi" w:hAnsiTheme="minorHAnsi" w:cstheme="minorHAnsi"/>
        </w:rPr>
        <w:t>nonproliferation</w:t>
      </w:r>
    </w:p>
    <w:p w14:paraId="3366AF49" w14:textId="77777777" w:rsidR="00620112" w:rsidRPr="00FC067F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0810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FC067F">
        <w:rPr>
          <w:rFonts w:asciiTheme="minorHAnsi" w:hAnsiTheme="minorHAnsi" w:cstheme="minorHAnsi"/>
        </w:rPr>
        <w:t>Nuclear energy as part of the energy mix</w:t>
      </w:r>
    </w:p>
    <w:p w14:paraId="055F5220" w14:textId="77777777" w:rsidR="00620112" w:rsidRPr="00FC067F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6238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FC067F">
        <w:rPr>
          <w:rFonts w:asciiTheme="minorHAnsi" w:hAnsiTheme="minorHAnsi" w:cstheme="minorHAnsi"/>
        </w:rPr>
        <w:t>Compliance with international treaties</w:t>
      </w:r>
    </w:p>
    <w:p w14:paraId="34DE377E" w14:textId="77777777" w:rsidR="00620112" w:rsidRPr="00FC067F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453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FC067F">
        <w:rPr>
          <w:rFonts w:asciiTheme="minorHAnsi" w:hAnsiTheme="minorHAnsi" w:cstheme="minorHAnsi"/>
        </w:rPr>
        <w:t>Probabilistic risk assessment</w:t>
      </w:r>
    </w:p>
    <w:p w14:paraId="4C03BA82" w14:textId="77777777" w:rsidR="00620112" w:rsidRPr="00FC067F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3750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FC067F">
        <w:rPr>
          <w:rFonts w:asciiTheme="minorHAnsi" w:hAnsiTheme="minorHAnsi" w:cstheme="minorHAnsi"/>
        </w:rPr>
        <w:t>Digital instrumentation and control</w:t>
      </w:r>
    </w:p>
    <w:p w14:paraId="4616EFFB" w14:textId="77777777" w:rsidR="00620112" w:rsidRPr="00FC067F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3315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FC067F">
        <w:rPr>
          <w:rFonts w:asciiTheme="minorHAnsi" w:hAnsiTheme="minorHAnsi" w:cstheme="minorHAnsi"/>
        </w:rPr>
        <w:t>Emergency response design</w:t>
      </w:r>
    </w:p>
    <w:p w14:paraId="79015974" w14:textId="77777777" w:rsidR="00620112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003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FC067F">
        <w:rPr>
          <w:rFonts w:asciiTheme="minorHAnsi" w:hAnsiTheme="minorHAnsi" w:cstheme="minorHAnsi"/>
        </w:rPr>
        <w:t>Nuclear knowledge management</w:t>
      </w:r>
    </w:p>
    <w:p w14:paraId="43D1BF36" w14:textId="77777777" w:rsidR="00620112" w:rsidRDefault="00620112" w:rsidP="006201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  <w:sectPr w:rsidR="00620112" w:rsidSect="00620112">
          <w:type w:val="continuous"/>
          <w:pgSz w:w="12240" w:h="15840"/>
          <w:pgMar w:top="1890" w:right="1260" w:bottom="1440" w:left="1260" w:header="720" w:footer="720" w:gutter="0"/>
          <w:cols w:num="2" w:space="720"/>
          <w:docGrid w:linePitch="360"/>
        </w:sectPr>
      </w:pPr>
    </w:p>
    <w:p w14:paraId="60A14F0F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25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E74893" wp14:editId="59D7F323">
                <wp:simplePos x="0" y="0"/>
                <wp:positionH relativeFrom="margin">
                  <wp:align>left</wp:align>
                </wp:positionH>
                <wp:positionV relativeFrom="paragraph">
                  <wp:posOffset>70909</wp:posOffset>
                </wp:positionV>
                <wp:extent cx="6239510" cy="457200"/>
                <wp:effectExtent l="0" t="0" r="27940" b="19050"/>
                <wp:wrapSquare wrapText="bothSides"/>
                <wp:docPr id="1260469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2760" w14:textId="77777777" w:rsidR="00620112" w:rsidRPr="00865E52" w:rsidRDefault="00620112" w:rsidP="006201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65E52">
                              <w:rPr>
                                <w:rFonts w:asciiTheme="minorHAnsi" w:hAnsiTheme="minorHAnsi" w:cstheme="minorHAnsi"/>
                              </w:rPr>
                              <w:t>[Other]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4893" id="_x0000_s1027" type="#_x0000_t202" style="position:absolute;left:0;text-align:left;margin-left:0;margin-top:5.6pt;width:491.3pt;height:3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OiEAIAACYEAAAOAAAAZHJzL2Uyb0RvYy54bWysk9uO2yAQhu8r9R0Q942TNNlurDirbbap&#10;Km0P0rYPMMY4RsUMBRI7ffoO2JtNTzdVuUAMAz8z3wzrm77V7CidV2gKPptMOZNGYKXMvuBfPu9e&#10;XHPmA5gKNBpZ8JP0/Gbz/Nm6s7mcY4O6ko6RiPF5ZwvehGDzLPOikS34CVppyFmjayGQ6fZZ5aAj&#10;9VZn8+n0KuvQVdahkN7T7t3g5JukX9dShI917WVguuAUW0izS3MZ52yzhnzvwDZKjGHAP0TRgjL0&#10;6FnqDgKwg1O/SbVKOPRYh4nANsO6VkKmHCib2fSXbB4asDLlQnC8PWPy/09WfDg+2E+Ohf419lTA&#10;lIS39yi+emZw24DZy1vnsGskVPTwLCLLOuvz8WpE7XMfRcruPVZUZDgETEJ97dpIhfJkpE4FOJ2h&#10;yz4wQZtX85er5YxcgnyL5SuqanoC8sfb1vnwVmLL4qLgjoqa1OF470OMBvLHI/Exj1pVO6V1Mty+&#10;3GrHjkANsEtjVP/pmDasK/hqOV8OAP4qMU3jTxKtCtTJWrUFvz4fgjxie2Oq1GcBlB7WFLI2I8eI&#10;boAY+rJnqhohR6wlVicC63BoXPpotGjQfeeso6YtuP92ACc50+8MFWc1WyxilycjseTMXXrKSw8Y&#10;QVIFD5wNy21IPyNyM3hLRaxV4vsUyRgyNWPCPn6c2O2Xdjr19L03PwAAAP//AwBQSwMEFAAGAAgA&#10;AAAhAOVd7JvcAAAABgEAAA8AAABkcnMvZG93bnJldi54bWxMj8FOwzAMhu9IvENkJC6IpetQ6UrT&#10;CSGB4AYDwTVrvLYicUqSdeXtMSc42v+vz5/rzeysmDDEwZOC5SIDgdR6M1Cn4O31/rIEEZMmo60n&#10;VPCNETbN6UmtK+OP9ILTNnWCIRQrraBPaaykjG2PTseFH5E42/vgdOIxdNIEfWS4szLPskI6PRBf&#10;6PWIdz22n9uDU1BePU4f8Wn1/N4We7tOF9fTw1dQ6vxsvr0BkXBOf2X41Wd1aNhp5w9korAK+JHE&#10;22UOgtN1mRcgdoxe5SCbWv7Xb34AAAD//wMAUEsBAi0AFAAGAAgAAAAhALaDOJL+AAAA4QEAABMA&#10;AAAAAAAAAAAAAAAAAAAAAFtDb250ZW50X1R5cGVzXS54bWxQSwECLQAUAAYACAAAACEAOP0h/9YA&#10;AACUAQAACwAAAAAAAAAAAAAAAAAvAQAAX3JlbHMvLnJlbHNQSwECLQAUAAYACAAAACEAKkhzohAC&#10;AAAmBAAADgAAAAAAAAAAAAAAAAAuAgAAZHJzL2Uyb0RvYy54bWxQSwECLQAUAAYACAAAACEA5V3s&#10;m9wAAAAGAQAADwAAAAAAAAAAAAAAAABqBAAAZHJzL2Rvd25yZXYueG1sUEsFBgAAAAAEAAQA8wAA&#10;AHMFAAAAAA==&#10;">
                <v:textbox>
                  <w:txbxContent>
                    <w:p w14:paraId="33F62760" w14:textId="77777777" w:rsidR="00620112" w:rsidRPr="00865E52" w:rsidRDefault="00620112" w:rsidP="0062011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65E52">
                        <w:rPr>
                          <w:rFonts w:asciiTheme="minorHAnsi" w:hAnsiTheme="minorHAnsi" w:cstheme="minorHAnsi"/>
                        </w:rPr>
                        <w:t>[Other]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62E77D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 w:rsidRPr="00425D81">
        <w:rPr>
          <w:rFonts w:asciiTheme="minorHAnsi" w:hAnsiTheme="minorHAnsi" w:cstheme="minorHAnsi"/>
          <w:b/>
          <w:bCs/>
          <w:u w:val="single"/>
        </w:rPr>
        <w:t>Program Engagements</w:t>
      </w:r>
      <w:r w:rsidRPr="00425D81">
        <w:rPr>
          <w:rFonts w:asciiTheme="minorHAnsi" w:hAnsiTheme="minorHAnsi" w:cstheme="minorHAnsi"/>
        </w:rPr>
        <w:t xml:space="preserve"> (Indicate the Program Engagements for which you want to be considered)</w:t>
      </w:r>
    </w:p>
    <w:p w14:paraId="1857759D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8924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Workshops and trainings (</w:t>
      </w:r>
      <w:r w:rsidRPr="00425D81">
        <w:rPr>
          <w:rFonts w:asciiTheme="minorHAnsi" w:hAnsiTheme="minorHAnsi" w:cstheme="minorHAnsi"/>
          <w:i/>
          <w:iCs/>
        </w:rPr>
        <w:t>outside of the United States</w:t>
      </w:r>
      <w:r w:rsidRPr="00425D81">
        <w:rPr>
          <w:rFonts w:asciiTheme="minorHAnsi" w:hAnsiTheme="minorHAnsi" w:cstheme="minorHAnsi"/>
        </w:rPr>
        <w:t>)</w:t>
      </w:r>
    </w:p>
    <w:p w14:paraId="6E47BB49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6275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Conferences (</w:t>
      </w:r>
      <w:r w:rsidRPr="00425D81">
        <w:rPr>
          <w:rFonts w:asciiTheme="minorHAnsi" w:hAnsiTheme="minorHAnsi" w:cstheme="minorHAnsi"/>
          <w:i/>
          <w:iCs/>
        </w:rPr>
        <w:t>outside of the United States</w:t>
      </w:r>
      <w:r w:rsidRPr="00425D81">
        <w:rPr>
          <w:rFonts w:asciiTheme="minorHAnsi" w:hAnsiTheme="minorHAnsi" w:cstheme="minorHAnsi"/>
        </w:rPr>
        <w:t>)</w:t>
      </w:r>
    </w:p>
    <w:p w14:paraId="50E8C2A6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781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Online courses and webinars (</w:t>
      </w:r>
      <w:r w:rsidRPr="00425D81">
        <w:rPr>
          <w:rFonts w:asciiTheme="minorHAnsi" w:hAnsiTheme="minorHAnsi" w:cstheme="minorHAnsi"/>
          <w:i/>
          <w:iCs/>
        </w:rPr>
        <w:t>virtual</w:t>
      </w:r>
      <w:r w:rsidRPr="00425D81">
        <w:rPr>
          <w:rFonts w:asciiTheme="minorHAnsi" w:hAnsiTheme="minorHAnsi" w:cstheme="minorHAnsi"/>
        </w:rPr>
        <w:t>)</w:t>
      </w:r>
    </w:p>
    <w:p w14:paraId="0C804023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8472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Meetings (</w:t>
      </w:r>
      <w:r w:rsidRPr="00425D81">
        <w:rPr>
          <w:rFonts w:asciiTheme="minorHAnsi" w:hAnsiTheme="minorHAnsi" w:cstheme="minorHAnsi"/>
          <w:i/>
          <w:iCs/>
        </w:rPr>
        <w:t>within and/or outside of the United States</w:t>
      </w:r>
      <w:r w:rsidRPr="00425D81">
        <w:rPr>
          <w:rFonts w:asciiTheme="minorHAnsi" w:hAnsiTheme="minorHAnsi" w:cstheme="minorHAnsi"/>
        </w:rPr>
        <w:t>)</w:t>
      </w:r>
    </w:p>
    <w:p w14:paraId="2F292C6C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108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Study tours and site visits (</w:t>
      </w:r>
      <w:r w:rsidRPr="00425D81">
        <w:rPr>
          <w:rFonts w:asciiTheme="minorHAnsi" w:hAnsiTheme="minorHAnsi" w:cstheme="minorHAnsi"/>
          <w:i/>
          <w:iCs/>
        </w:rPr>
        <w:t>within and/or outside of the United States</w:t>
      </w:r>
      <w:r w:rsidRPr="00425D81">
        <w:rPr>
          <w:rFonts w:asciiTheme="minorHAnsi" w:hAnsiTheme="minorHAnsi" w:cstheme="minorHAnsi"/>
        </w:rPr>
        <w:t>)</w:t>
      </w:r>
    </w:p>
    <w:p w14:paraId="5999FD6E" w14:textId="77777777" w:rsidR="00620112" w:rsidRPr="00425D81" w:rsidRDefault="00620112" w:rsidP="0062011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542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D81">
            <w:rPr>
              <w:rFonts w:ascii="Segoe UI Symbol" w:eastAsia="MS Gothic" w:hAnsi="Segoe UI Symbol" w:cs="Segoe UI Symbol"/>
            </w:rPr>
            <w:t>☐</w:t>
          </w:r>
        </w:sdtContent>
      </w:sdt>
      <w:r w:rsidRPr="00425D81">
        <w:rPr>
          <w:rFonts w:asciiTheme="minorHAnsi" w:hAnsiTheme="minorHAnsi" w:cstheme="minorHAnsi"/>
        </w:rPr>
        <w:t xml:space="preserve"> Technical consultancies (</w:t>
      </w:r>
      <w:r w:rsidRPr="00425D81">
        <w:rPr>
          <w:rFonts w:asciiTheme="minorHAnsi" w:hAnsiTheme="minorHAnsi" w:cstheme="minorHAnsi"/>
          <w:i/>
          <w:iCs/>
        </w:rPr>
        <w:t>virtual and/or outside of the United States</w:t>
      </w:r>
      <w:r w:rsidRPr="00425D81">
        <w:rPr>
          <w:rFonts w:asciiTheme="minorHAnsi" w:hAnsiTheme="minorHAnsi" w:cstheme="minorHAnsi"/>
        </w:rPr>
        <w:t>)</w:t>
      </w:r>
    </w:p>
    <w:p w14:paraId="039C48C5" w14:textId="77777777" w:rsidR="00620112" w:rsidRPr="00425D81" w:rsidRDefault="00620112" w:rsidP="00620112">
      <w:pPr>
        <w:contextualSpacing/>
        <w:rPr>
          <w:rFonts w:asciiTheme="minorHAnsi" w:hAnsiTheme="minorHAnsi" w:cstheme="minorHAnsi"/>
        </w:rPr>
      </w:pPr>
      <w:r w:rsidRPr="00425D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76759" wp14:editId="67648ECE">
                <wp:simplePos x="0" y="0"/>
                <wp:positionH relativeFrom="margin">
                  <wp:align>left</wp:align>
                </wp:positionH>
                <wp:positionV relativeFrom="paragraph">
                  <wp:posOffset>62441</wp:posOffset>
                </wp:positionV>
                <wp:extent cx="6239510" cy="457200"/>
                <wp:effectExtent l="0" t="0" r="27940" b="19050"/>
                <wp:wrapSquare wrapText="bothSides"/>
                <wp:docPr id="1100214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9DBF7" w14:textId="77777777" w:rsidR="00620112" w:rsidRPr="00865E52" w:rsidRDefault="00620112" w:rsidP="006201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65E52">
                              <w:rPr>
                                <w:rFonts w:asciiTheme="minorHAnsi" w:hAnsiTheme="minorHAnsi" w:cstheme="minorHAnsi"/>
                              </w:rPr>
                              <w:t>[Other]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6759" id="_x0000_s1028" type="#_x0000_t202" style="position:absolute;margin-left:0;margin-top:4.9pt;width:491.3pt;height:3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FjEgIAACYEAAAOAAAAZHJzL2Uyb0RvYy54bWysk9uO2yAQhu8r9R0Q942TNNlurDirbbap&#10;Km0P0rYPMMY4RsUMBRI7ffoO2JtNTzdVuUDAwD8z3wzrm77V7CidV2gKPptMOZNGYKXMvuBfPu9e&#10;XHPmA5gKNBpZ8JP0/Gbz/Nm6s7mcY4O6ko6RiPF5ZwvehGDzLPOikS34CVppyFijayHQ1u2zykFH&#10;6q3O5tPpVdahq6xDIb2n07vByDdJv66lCB/r2svAdMEptpBml+YyztlmDfnegW2UGMOAf4iiBWXI&#10;6VnqDgKwg1O/SbVKOPRYh4nANsO6VkKmHCib2fSXbB4asDLlQnC8PWPy/09WfDg+2E+Ohf419lTA&#10;lIS39yi+emZw24DZy1vnsGskVOR4FpFlnfX5+DSi9rmPImX3HisqMhwCJqG+dm2kQnkyUqcCnM7Q&#10;ZR+YoMOr+cvVckYmQbbF8hVVNbmA/PG1dT68ldiyuCi4o6ImdTje+xCjgfzxSnTmUatqp7ROG7cv&#10;t9qxI1AD7NIY1X+6pg3rCr5azpcDgL9KTNP4k0SrAnWyVm3Br8+XII/Y3pgq9VkApYc1hazNyDGi&#10;GyCGvuyZqgo+jw4i1hKrE4F1ODQufTRaNOi+c9ZR0xbcfzuAk5zpd4aKs5otFrHL0yax5MxdWspL&#10;CxhBUgUPnA3LbUg/I3IzeEtFrFXi+xTJGDI1Y8I+fpzY7Zf7dOvpe29+AAAA//8DAFBLAwQUAAYA&#10;CAAAACEAgQk2kNsAAAAFAQAADwAAAGRycy9kb3ducmV2LnhtbEyPwU7DMBBE70j8g7VIXBB1WlBI&#10;QpwKIYHgVgqCqxtvkwh7HWw3DX/PcoLjakZv3tbr2VkxYYiDJwXLRQYCqfVmoE7B2+vDZQEiJk1G&#10;W0+o4BsjrJvTk1pXxh/pBadt6gRDKFZaQZ/SWEkZ2x6djgs/InG298HpxGfopAn6yHBn5SrLcun0&#10;QLzQ6xHve2w/twenoLh+mj7i89Xmvc33tkwXN9PjV1Dq/Gy+uwWRcE5/ZfjVZ3Vo2GnnD2SisAr4&#10;kaSgZH0Oy2KVg9gxeVmAbGr53775AQAA//8DAFBLAQItABQABgAIAAAAIQC2gziS/gAAAOEBAAAT&#10;AAAAAAAAAAAAAAAAAAAAAABbQ29udGVudF9UeXBlc10ueG1sUEsBAi0AFAAGAAgAAAAhADj9If/W&#10;AAAAlAEAAAsAAAAAAAAAAAAAAAAALwEAAF9yZWxzLy5yZWxzUEsBAi0AFAAGAAgAAAAhAB2WsWMS&#10;AgAAJgQAAA4AAAAAAAAAAAAAAAAALgIAAGRycy9lMm9Eb2MueG1sUEsBAi0AFAAGAAgAAAAhAIEJ&#10;NpDbAAAABQEAAA8AAAAAAAAAAAAAAAAAbAQAAGRycy9kb3ducmV2LnhtbFBLBQYAAAAABAAEAPMA&#10;AAB0BQAAAAA=&#10;">
                <v:textbox>
                  <w:txbxContent>
                    <w:p w14:paraId="2029DBF7" w14:textId="77777777" w:rsidR="00620112" w:rsidRPr="00865E52" w:rsidRDefault="00620112" w:rsidP="0062011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65E52">
                        <w:rPr>
                          <w:rFonts w:asciiTheme="minorHAnsi" w:hAnsiTheme="minorHAnsi" w:cstheme="minorHAnsi"/>
                        </w:rPr>
                        <w:t>[Other]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454C8A" w14:textId="77777777" w:rsidR="008E708A" w:rsidRDefault="008E708A"/>
    <w:sectPr w:rsidR="008E708A" w:rsidSect="00620112">
      <w:type w:val="continuous"/>
      <w:pgSz w:w="12240" w:h="15840"/>
      <w:pgMar w:top="189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CD2C" w14:textId="77777777" w:rsidR="00620112" w:rsidRPr="00060EBC" w:rsidRDefault="00620112" w:rsidP="0003193C">
    <w:pPr>
      <w:pStyle w:val="Footer"/>
      <w:tabs>
        <w:tab w:val="clear" w:pos="4320"/>
        <w:tab w:val="clear" w:pos="8640"/>
        <w:tab w:val="right" w:pos="9360"/>
      </w:tabs>
      <w:rPr>
        <w:rFonts w:ascii="Calibri" w:hAnsi="Calibri"/>
        <w:b/>
        <w:sz w:val="20"/>
        <w:szCs w:val="20"/>
      </w:rPr>
    </w:pPr>
    <w:r w:rsidRPr="00060EBC">
      <w:rPr>
        <w:rFonts w:ascii="Calibri" w:hAnsi="Calibri"/>
        <w:b/>
        <w:sz w:val="20"/>
        <w:szCs w:val="20"/>
      </w:rPr>
      <w:t xml:space="preserve">CRDF Global Request for Proposal </w:t>
    </w:r>
    <w:r w:rsidRPr="00060EBC">
      <w:rPr>
        <w:rFonts w:ascii="Calibri" w:hAnsi="Calibri"/>
        <w:b/>
        <w:sz w:val="20"/>
        <w:szCs w:val="20"/>
      </w:rPr>
      <w:tab/>
      <w:t xml:space="preserve">Page </w:t>
    </w:r>
    <w:r w:rsidRPr="00060EBC">
      <w:rPr>
        <w:rFonts w:ascii="Calibri" w:hAnsi="Calibri"/>
        <w:b/>
        <w:sz w:val="20"/>
        <w:szCs w:val="20"/>
      </w:rPr>
      <w:fldChar w:fldCharType="begin"/>
    </w:r>
    <w:r w:rsidRPr="00060EBC">
      <w:rPr>
        <w:rFonts w:ascii="Calibri" w:hAnsi="Calibri"/>
        <w:b/>
        <w:sz w:val="20"/>
        <w:szCs w:val="20"/>
      </w:rPr>
      <w:instrText xml:space="preserve"> PAGE </w:instrText>
    </w:r>
    <w:r w:rsidRPr="00060EBC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noProof/>
        <w:sz w:val="20"/>
        <w:szCs w:val="20"/>
      </w:rPr>
      <w:t>4</w:t>
    </w:r>
    <w:r w:rsidRPr="00060EBC">
      <w:rPr>
        <w:rFonts w:ascii="Calibri" w:hAnsi="Calibri"/>
        <w:b/>
        <w:sz w:val="20"/>
        <w:szCs w:val="20"/>
      </w:rPr>
      <w:fldChar w:fldCharType="end"/>
    </w:r>
    <w:r w:rsidRPr="00060EBC">
      <w:rPr>
        <w:rFonts w:ascii="Calibri" w:hAnsi="Calibri"/>
        <w:b/>
        <w:sz w:val="20"/>
        <w:szCs w:val="20"/>
      </w:rPr>
      <w:t xml:space="preserve"> of </w:t>
    </w:r>
    <w:r w:rsidRPr="00060EBC">
      <w:rPr>
        <w:rFonts w:ascii="Calibri" w:hAnsi="Calibri"/>
        <w:b/>
        <w:sz w:val="20"/>
        <w:szCs w:val="20"/>
      </w:rPr>
      <w:fldChar w:fldCharType="begin"/>
    </w:r>
    <w:r w:rsidRPr="00060EBC">
      <w:rPr>
        <w:rFonts w:ascii="Calibri" w:hAnsi="Calibri"/>
        <w:b/>
        <w:sz w:val="20"/>
        <w:szCs w:val="20"/>
      </w:rPr>
      <w:instrText xml:space="preserve"> NUMPAGES </w:instrText>
    </w:r>
    <w:r w:rsidRPr="00060EBC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noProof/>
        <w:sz w:val="20"/>
        <w:szCs w:val="20"/>
      </w:rPr>
      <w:t>5</w:t>
    </w:r>
    <w:r w:rsidRPr="00060EBC">
      <w:rPr>
        <w:rFonts w:ascii="Calibri" w:hAnsi="Calibri"/>
        <w:b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6DFF" w14:textId="77777777" w:rsidR="00620112" w:rsidRDefault="00620112">
    <w:pPr>
      <w:pStyle w:val="Header"/>
    </w:pPr>
    <w:r w:rsidRPr="00D96323">
      <w:rPr>
        <w:noProof/>
      </w:rPr>
      <w:drawing>
        <wp:anchor distT="0" distB="0" distL="114300" distR="114300" simplePos="0" relativeHeight="251659264" behindDoc="0" locked="0" layoutInCell="1" allowOverlap="1" wp14:anchorId="4972F201" wp14:editId="59BAE1B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32355" cy="735330"/>
          <wp:effectExtent l="0" t="0" r="0" b="0"/>
          <wp:wrapNone/>
          <wp:docPr id="1" name="Picture 1" descr="CRDF Global_logo_Tagline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DF Global_logo_Tagline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12"/>
    <w:rsid w:val="000D5711"/>
    <w:rsid w:val="00184B04"/>
    <w:rsid w:val="002247F4"/>
    <w:rsid w:val="00504D25"/>
    <w:rsid w:val="00620112"/>
    <w:rsid w:val="008C57B8"/>
    <w:rsid w:val="008E708A"/>
    <w:rsid w:val="00912E06"/>
    <w:rsid w:val="009246E6"/>
    <w:rsid w:val="00B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1F30"/>
  <w15:chartTrackingRefBased/>
  <w15:docId w15:val="{914FD057-74B8-4883-BBB2-FF1820BD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1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1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1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1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1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1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1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1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1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1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0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1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6201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011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620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011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620112"/>
    <w:pPr>
      <w:spacing w:before="100" w:beforeAutospacing="1" w:after="100" w:afterAutospacing="1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1434</Characters>
  <Application>Microsoft Office Word</Application>
  <DocSecurity>0</DocSecurity>
  <Lines>27</Lines>
  <Paragraphs>9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Syed</dc:creator>
  <cp:keywords/>
  <dc:description/>
  <cp:lastModifiedBy>Hashemi, Syed</cp:lastModifiedBy>
  <cp:revision>1</cp:revision>
  <dcterms:created xsi:type="dcterms:W3CDTF">2025-12-22T15:58:00Z</dcterms:created>
  <dcterms:modified xsi:type="dcterms:W3CDTF">2025-12-22T16:00:00Z</dcterms:modified>
</cp:coreProperties>
</file>