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1CC5" w14:textId="72D47968" w:rsidR="001D2295" w:rsidRPr="001D2295" w:rsidRDefault="001D2295" w:rsidP="001D2295">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1D2295">
        <w:rPr>
          <w:rFonts w:ascii="Arial" w:eastAsia="Arial" w:hAnsi="Arial" w:cs="Arial"/>
          <w:b/>
          <w:color w:val="381165"/>
          <w:sz w:val="32"/>
          <w:szCs w:val="32"/>
        </w:rPr>
        <w:t>PLAGIARISM POLICY AND STANDARDS AGREEMENT</w:t>
      </w:r>
    </w:p>
    <w:p w14:paraId="28CEB2AB" w14:textId="77777777" w:rsidR="001D2295" w:rsidRDefault="001D2295" w:rsidP="001D2295">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(Provide a copy signed by each sub-team Project Leader on the proposal.)</w:t>
      </w:r>
    </w:p>
    <w:p w14:paraId="1CA922C4" w14:textId="77777777" w:rsidR="001D2295" w:rsidRPr="002A7382" w:rsidRDefault="001D2295" w:rsidP="001D2295">
      <w:pPr>
        <w:spacing w:line="276" w:lineRule="auto"/>
        <w:rPr>
          <w:rFonts w:ascii="Arial" w:eastAsia="Arial" w:hAnsi="Arial" w:cs="Arial"/>
          <w:sz w:val="20"/>
          <w:szCs w:val="20"/>
        </w:rPr>
      </w:pPr>
    </w:p>
    <w:p w14:paraId="1FA7681C"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4"/>
          <w:szCs w:val="24"/>
        </w:rPr>
      </w:pPr>
      <w:r w:rsidRPr="005B6FA1">
        <w:rPr>
          <w:rFonts w:ascii="Arial" w:eastAsia="Arial" w:hAnsi="Arial" w:cs="Arial"/>
          <w:b/>
          <w:color w:val="000000"/>
          <w:sz w:val="20"/>
          <w:szCs w:val="20"/>
        </w:rPr>
        <w:t>CRDF Global and DOST PCHRD will not provide funding to an application in which plagiarism exists.</w:t>
      </w:r>
    </w:p>
    <w:p w14:paraId="7451C8C5" w14:textId="77777777" w:rsidR="001D2295" w:rsidRPr="005B6FA1" w:rsidRDefault="001D2295" w:rsidP="001D2295">
      <w:pPr>
        <w:spacing w:line="276" w:lineRule="auto"/>
        <w:rPr>
          <w:rFonts w:ascii="Arial" w:eastAsia="Arial" w:hAnsi="Arial" w:cs="Arial"/>
          <w:sz w:val="20"/>
          <w:szCs w:val="20"/>
        </w:rPr>
      </w:pPr>
    </w:p>
    <w:p w14:paraId="00901C2A"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4"/>
          <w:szCs w:val="24"/>
        </w:rPr>
      </w:pPr>
      <w:r w:rsidRPr="005B6FA1">
        <w:rPr>
          <w:rFonts w:ascii="Arial" w:eastAsia="Arial" w:hAnsi="Arial" w:cs="Arial"/>
          <w:color w:val="000000"/>
          <w:sz w:val="20"/>
          <w:szCs w:val="20"/>
        </w:rPr>
        <w:t>All applications for funding submitted to CRDF Global will be thoroughly screened for plagiarism against a large number of sources including published research papers, books, conference abstracts, and websites.</w:t>
      </w:r>
    </w:p>
    <w:p w14:paraId="33952EA2" w14:textId="77777777" w:rsidR="001D2295" w:rsidRPr="005B6FA1" w:rsidRDefault="001D2295" w:rsidP="001D2295">
      <w:pPr>
        <w:spacing w:line="276" w:lineRule="auto"/>
        <w:jc w:val="both"/>
        <w:rPr>
          <w:rFonts w:ascii="Arial" w:eastAsia="Arial" w:hAnsi="Arial" w:cs="Arial"/>
          <w:sz w:val="20"/>
          <w:szCs w:val="20"/>
        </w:rPr>
      </w:pPr>
    </w:p>
    <w:p w14:paraId="7D2AB93E"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r w:rsidRPr="005B6FA1">
        <w:rPr>
          <w:rFonts w:ascii="Arial" w:eastAsia="Arial" w:hAnsi="Arial" w:cs="Arial"/>
          <w:color w:val="000000"/>
          <w:sz w:val="20"/>
          <w:szCs w:val="20"/>
        </w:rPr>
        <w:t>When plagiarism is detected, the program within CRDF Global that is overseeing the funding opportunity will determine the specific action to be taken. Action taken may include but is not limited to:</w:t>
      </w:r>
    </w:p>
    <w:p w14:paraId="6B11744C"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18"/>
          <w:szCs w:val="18"/>
        </w:rPr>
      </w:pPr>
    </w:p>
    <w:p w14:paraId="17A77814"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informing the applicant that plagiarism has been discovered.</w:t>
      </w:r>
    </w:p>
    <w:p w14:paraId="0EB66379"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excluding the applicant from the funding opportunity.</w:t>
      </w:r>
    </w:p>
    <w:p w14:paraId="0612C206"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informing the applicant’s institution. </w:t>
      </w:r>
    </w:p>
    <w:p w14:paraId="18AA01FA"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informing reviewers. </w:t>
      </w:r>
    </w:p>
    <w:p w14:paraId="4D1A8439"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informing organizations collaborating with CRDF Global on the funding opportunity; and</w:t>
      </w:r>
    </w:p>
    <w:p w14:paraId="0D4F6596" w14:textId="77777777" w:rsidR="001D2295" w:rsidRPr="005B6FA1" w:rsidRDefault="001D2295" w:rsidP="001D2295">
      <w:pPr>
        <w:pStyle w:val="ListParagraph"/>
        <w:numPr>
          <w:ilvl w:val="0"/>
          <w:numId w:val="1"/>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barring the applicant from participation in future funding opportunities.</w:t>
      </w:r>
    </w:p>
    <w:p w14:paraId="39F8EE07" w14:textId="77777777" w:rsidR="001D2295" w:rsidRPr="005B6FA1" w:rsidRDefault="001D2295" w:rsidP="001D2295">
      <w:pPr>
        <w:spacing w:line="276" w:lineRule="auto"/>
        <w:jc w:val="both"/>
        <w:rPr>
          <w:rFonts w:ascii="Arial" w:eastAsia="Arial" w:hAnsi="Arial" w:cs="Arial"/>
          <w:sz w:val="20"/>
          <w:szCs w:val="20"/>
        </w:rPr>
      </w:pPr>
    </w:p>
    <w:p w14:paraId="1DD067C6"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4"/>
          <w:szCs w:val="24"/>
        </w:rPr>
      </w:pPr>
      <w:r w:rsidRPr="005B6FA1">
        <w:rPr>
          <w:rFonts w:ascii="Arial" w:eastAsia="Arial" w:hAnsi="Arial" w:cs="Arial"/>
          <w:b/>
          <w:color w:val="000000"/>
          <w:sz w:val="20"/>
          <w:szCs w:val="20"/>
        </w:rPr>
        <w:t>Standards</w:t>
      </w:r>
    </w:p>
    <w:p w14:paraId="5F29D99D"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4"/>
          <w:szCs w:val="24"/>
        </w:rPr>
      </w:pPr>
      <w:r w:rsidRPr="005B6FA1">
        <w:rPr>
          <w:rFonts w:ascii="Arial" w:eastAsia="Arial" w:hAnsi="Arial" w:cs="Arial"/>
          <w:color w:val="000000"/>
          <w:sz w:val="20"/>
          <w:szCs w:val="20"/>
        </w:rPr>
        <w:t xml:space="preserve">Definition: </w:t>
      </w:r>
      <w:r w:rsidRPr="005B6FA1">
        <w:rPr>
          <w:rFonts w:ascii="Arial" w:eastAsia="Arial" w:hAnsi="Arial" w:cs="Arial"/>
          <w:b/>
          <w:color w:val="000000"/>
          <w:sz w:val="20"/>
          <w:szCs w:val="20"/>
        </w:rPr>
        <w:t>Plagiarism</w:t>
      </w:r>
      <w:r w:rsidRPr="005B6FA1">
        <w:rPr>
          <w:rFonts w:ascii="Arial" w:eastAsia="Arial" w:hAnsi="Arial" w:cs="Arial"/>
          <w:color w:val="000000"/>
          <w:sz w:val="20"/>
          <w:szCs w:val="20"/>
        </w:rPr>
        <w:t xml:space="preserve">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the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38E4F33" w14:textId="77777777" w:rsidR="001D2295" w:rsidRPr="005B6FA1" w:rsidRDefault="001D2295" w:rsidP="001D2295">
      <w:pPr>
        <w:spacing w:line="276" w:lineRule="auto"/>
        <w:jc w:val="both"/>
        <w:rPr>
          <w:rFonts w:ascii="Arial" w:eastAsia="Arial" w:hAnsi="Arial" w:cs="Arial"/>
          <w:sz w:val="20"/>
          <w:szCs w:val="20"/>
        </w:rPr>
      </w:pPr>
    </w:p>
    <w:p w14:paraId="65813855"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r w:rsidRPr="005B6FA1">
        <w:rPr>
          <w:rFonts w:ascii="Arial" w:eastAsia="Arial" w:hAnsi="Arial" w:cs="Arial"/>
          <w:color w:val="000000"/>
          <w:sz w:val="20"/>
          <w:szCs w:val="20"/>
        </w:rPr>
        <w:t>Examples of plagiarism include, but are not limited to, the following cases.</w:t>
      </w:r>
    </w:p>
    <w:p w14:paraId="295B08CB"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77C1CFDC" w14:textId="77777777" w:rsidR="005B6FA1" w:rsidRDefault="001D2295" w:rsidP="005B6FA1">
      <w:pPr>
        <w:pStyle w:val="ListParagraph"/>
        <w:numPr>
          <w:ilvl w:val="0"/>
          <w:numId w:val="2"/>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246D2D83" w14:textId="61501DC9" w:rsidR="001D2295" w:rsidRPr="005B6FA1" w:rsidRDefault="001D2295" w:rsidP="005B6FA1">
      <w:pPr>
        <w:pStyle w:val="ListParagraph"/>
        <w:pBdr>
          <w:top w:val="nil"/>
          <w:left w:val="nil"/>
          <w:bottom w:val="nil"/>
          <w:right w:val="nil"/>
          <w:between w:val="nil"/>
        </w:pBdr>
        <w:spacing w:line="276" w:lineRule="auto"/>
        <w:jc w:val="both"/>
        <w:rPr>
          <w:rFonts w:eastAsia="Arial" w:cs="Arial"/>
          <w:color w:val="000000"/>
          <w:szCs w:val="20"/>
        </w:rPr>
      </w:pPr>
    </w:p>
    <w:p w14:paraId="0B77C54C" w14:textId="77777777" w:rsidR="001D2295" w:rsidRPr="005B6FA1" w:rsidRDefault="001D2295" w:rsidP="001D2295">
      <w:pPr>
        <w:pStyle w:val="ListParagraph"/>
        <w:numPr>
          <w:ilvl w:val="0"/>
          <w:numId w:val="2"/>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0CD8ABC3"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6F41FF53" w14:textId="77777777" w:rsidR="001D2295" w:rsidRPr="005B6FA1" w:rsidRDefault="001D2295" w:rsidP="001D2295">
      <w:pPr>
        <w:pStyle w:val="ListParagraph"/>
        <w:numPr>
          <w:ilvl w:val="0"/>
          <w:numId w:val="2"/>
        </w:numPr>
        <w:pBdr>
          <w:top w:val="nil"/>
          <w:left w:val="nil"/>
          <w:bottom w:val="nil"/>
          <w:right w:val="nil"/>
          <w:between w:val="nil"/>
        </w:pBdr>
        <w:spacing w:line="276" w:lineRule="auto"/>
        <w:jc w:val="both"/>
        <w:rPr>
          <w:rFonts w:eastAsia="Arial" w:cs="Arial"/>
          <w:color w:val="000000"/>
          <w:szCs w:val="20"/>
        </w:rPr>
      </w:pPr>
      <w:r w:rsidRPr="005B6FA1">
        <w:rPr>
          <w:rFonts w:eastAsia="Arial" w:cs="Arial"/>
          <w:color w:val="000000"/>
          <w:szCs w:val="20"/>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1ED08CA"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0D770E1E" w14:textId="4A8254AF" w:rsidR="001D2295" w:rsidRPr="005B6FA1" w:rsidRDefault="001D2295" w:rsidP="001D2295">
      <w:pPr>
        <w:pStyle w:val="ListParagraph"/>
        <w:numPr>
          <w:ilvl w:val="0"/>
          <w:numId w:val="2"/>
        </w:numPr>
        <w:pBdr>
          <w:top w:val="nil"/>
          <w:left w:val="nil"/>
          <w:bottom w:val="nil"/>
          <w:right w:val="nil"/>
          <w:between w:val="nil"/>
        </w:pBdr>
        <w:spacing w:line="276" w:lineRule="auto"/>
        <w:jc w:val="both"/>
        <w:rPr>
          <w:rFonts w:eastAsia="Arial" w:cs="Arial"/>
          <w:color w:val="000000"/>
          <w:sz w:val="24"/>
          <w:szCs w:val="24"/>
        </w:rPr>
      </w:pPr>
      <w:r w:rsidRPr="005B6FA1">
        <w:rPr>
          <w:rFonts w:eastAsia="Arial" w:cs="Arial"/>
          <w:color w:val="000000"/>
          <w:szCs w:val="20"/>
        </w:rPr>
        <w:lastRenderedPageBreak/>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04F78FED" w14:textId="77777777" w:rsidR="005B6FA1" w:rsidRPr="005B6FA1" w:rsidRDefault="005B6FA1" w:rsidP="005B6FA1">
      <w:pPr>
        <w:pBdr>
          <w:top w:val="nil"/>
          <w:left w:val="nil"/>
          <w:bottom w:val="nil"/>
          <w:right w:val="nil"/>
          <w:between w:val="nil"/>
        </w:pBdr>
        <w:spacing w:line="276" w:lineRule="auto"/>
        <w:jc w:val="both"/>
        <w:rPr>
          <w:rFonts w:ascii="Arial" w:eastAsia="Arial" w:hAnsi="Arial" w:cs="Arial"/>
          <w:color w:val="000000"/>
          <w:sz w:val="20"/>
          <w:szCs w:val="20"/>
        </w:rPr>
      </w:pPr>
    </w:p>
    <w:p w14:paraId="2B655B7C" w14:textId="77777777" w:rsidR="001D2295" w:rsidRPr="005B6FA1" w:rsidRDefault="001D2295" w:rsidP="001D2295">
      <w:pPr>
        <w:pStyle w:val="ListParagraph"/>
        <w:numPr>
          <w:ilvl w:val="0"/>
          <w:numId w:val="2"/>
        </w:numPr>
        <w:pBdr>
          <w:top w:val="nil"/>
          <w:left w:val="nil"/>
          <w:bottom w:val="nil"/>
          <w:right w:val="nil"/>
          <w:between w:val="nil"/>
        </w:pBdr>
        <w:spacing w:line="276" w:lineRule="auto"/>
        <w:jc w:val="both"/>
        <w:rPr>
          <w:rFonts w:eastAsia="Arial" w:cs="Arial"/>
          <w:color w:val="000000"/>
          <w:sz w:val="24"/>
          <w:szCs w:val="24"/>
        </w:rPr>
      </w:pPr>
      <w:r w:rsidRPr="005B6FA1">
        <w:rPr>
          <w:rFonts w:eastAsia="Arial" w:cs="Arial"/>
          <w:color w:val="000000"/>
          <w:szCs w:val="20"/>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6A735B91"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668CBA5E"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0"/>
          <w:szCs w:val="20"/>
        </w:rPr>
      </w:pPr>
      <w:r w:rsidRPr="005B6FA1">
        <w:rPr>
          <w:rFonts w:ascii="Arial" w:eastAsia="Arial" w:hAnsi="Arial" w:cs="Arial"/>
          <w:color w:val="000000"/>
          <w:sz w:val="20"/>
          <w:szCs w:val="20"/>
        </w:rPr>
        <w:t>I affirm that I have read and understand the above policy and standards for plagiarism, and I agree to adhere to them.</w:t>
      </w:r>
    </w:p>
    <w:p w14:paraId="3FD6892E" w14:textId="77777777" w:rsidR="001D2295" w:rsidRPr="005B6FA1" w:rsidRDefault="001D2295" w:rsidP="001D2295">
      <w:pPr>
        <w:widowControl/>
        <w:pBdr>
          <w:top w:val="nil"/>
          <w:left w:val="nil"/>
          <w:bottom w:val="nil"/>
          <w:right w:val="nil"/>
          <w:between w:val="nil"/>
        </w:pBdr>
        <w:spacing w:line="276" w:lineRule="auto"/>
        <w:jc w:val="both"/>
        <w:rPr>
          <w:rFonts w:ascii="Arial" w:eastAsia="Arial" w:hAnsi="Arial" w:cs="Arial"/>
          <w:color w:val="000000"/>
          <w:sz w:val="24"/>
          <w:szCs w:val="24"/>
        </w:rPr>
      </w:pPr>
    </w:p>
    <w:tbl>
      <w:tblPr>
        <w:tblW w:w="6579" w:type="dxa"/>
        <w:tblLayout w:type="fixed"/>
        <w:tblLook w:val="0400" w:firstRow="0" w:lastRow="0" w:firstColumn="0" w:lastColumn="0" w:noHBand="0" w:noVBand="1"/>
      </w:tblPr>
      <w:tblGrid>
        <w:gridCol w:w="4346"/>
        <w:gridCol w:w="2233"/>
      </w:tblGrid>
      <w:tr w:rsidR="001D2295" w:rsidRPr="005B6FA1" w14:paraId="67108101" w14:textId="77777777" w:rsidTr="00667929">
        <w:trPr>
          <w:trHeight w:val="20"/>
        </w:trPr>
        <w:tc>
          <w:tcPr>
            <w:tcW w:w="4346" w:type="dxa"/>
            <w:tcMar>
              <w:top w:w="72" w:type="dxa"/>
              <w:left w:w="115" w:type="dxa"/>
              <w:bottom w:w="72" w:type="dxa"/>
              <w:right w:w="115" w:type="dxa"/>
            </w:tcMar>
            <w:vAlign w:val="center"/>
          </w:tcPr>
          <w:p w14:paraId="24598C2B" w14:textId="77777777" w:rsidR="001D2295" w:rsidRPr="005B6FA1" w:rsidRDefault="001D2295"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sidRPr="005B6FA1">
              <w:rPr>
                <w:rFonts w:ascii="Arial" w:eastAsia="Arial" w:hAnsi="Arial" w:cs="Arial"/>
                <w:color w:val="000000"/>
                <w:sz w:val="20"/>
                <w:szCs w:val="20"/>
              </w:rPr>
              <w:t>_____________________________________</w:t>
            </w:r>
          </w:p>
        </w:tc>
        <w:tc>
          <w:tcPr>
            <w:tcW w:w="2233" w:type="dxa"/>
            <w:tcMar>
              <w:top w:w="72" w:type="dxa"/>
              <w:left w:w="115" w:type="dxa"/>
              <w:bottom w:w="72" w:type="dxa"/>
              <w:right w:w="115" w:type="dxa"/>
            </w:tcMar>
            <w:vAlign w:val="center"/>
          </w:tcPr>
          <w:p w14:paraId="1A631B06" w14:textId="77777777" w:rsidR="001D2295" w:rsidRPr="005B6FA1" w:rsidRDefault="001D2295"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sidRPr="005B6FA1">
              <w:rPr>
                <w:rFonts w:ascii="Arial" w:eastAsia="Arial" w:hAnsi="Arial" w:cs="Arial"/>
                <w:color w:val="000000"/>
                <w:sz w:val="20"/>
                <w:szCs w:val="20"/>
              </w:rPr>
              <w:t>__________________</w:t>
            </w:r>
          </w:p>
        </w:tc>
      </w:tr>
      <w:tr w:rsidR="001D2295" w:rsidRPr="005B6FA1" w14:paraId="7D9C58ED" w14:textId="77777777" w:rsidTr="00667929">
        <w:trPr>
          <w:trHeight w:val="20"/>
        </w:trPr>
        <w:tc>
          <w:tcPr>
            <w:tcW w:w="4346" w:type="dxa"/>
            <w:tcMar>
              <w:top w:w="72" w:type="dxa"/>
              <w:left w:w="115" w:type="dxa"/>
              <w:bottom w:w="72" w:type="dxa"/>
              <w:right w:w="115" w:type="dxa"/>
            </w:tcMar>
            <w:vAlign w:val="center"/>
          </w:tcPr>
          <w:p w14:paraId="7F31FCAB" w14:textId="77777777" w:rsidR="001D2295" w:rsidRPr="005B6FA1" w:rsidRDefault="001D2295" w:rsidP="00667929">
            <w:pPr>
              <w:widowControl/>
              <w:pBdr>
                <w:top w:val="nil"/>
                <w:left w:val="nil"/>
                <w:bottom w:val="nil"/>
                <w:right w:val="nil"/>
                <w:between w:val="nil"/>
              </w:pBdr>
              <w:spacing w:line="276" w:lineRule="auto"/>
              <w:rPr>
                <w:rFonts w:ascii="Arial" w:eastAsia="Arial" w:hAnsi="Arial" w:cs="Arial"/>
                <w:color w:val="000000"/>
                <w:sz w:val="24"/>
                <w:szCs w:val="24"/>
              </w:rPr>
            </w:pPr>
            <w:r w:rsidRPr="005B6FA1">
              <w:rPr>
                <w:rFonts w:ascii="Arial" w:eastAsia="Arial" w:hAnsi="Arial" w:cs="Arial"/>
                <w:color w:val="000000"/>
                <w:sz w:val="20"/>
                <w:szCs w:val="20"/>
              </w:rPr>
              <w:t>Principal Investigator Name and Signature</w:t>
            </w:r>
          </w:p>
        </w:tc>
        <w:tc>
          <w:tcPr>
            <w:tcW w:w="2233" w:type="dxa"/>
            <w:tcMar>
              <w:top w:w="72" w:type="dxa"/>
              <w:left w:w="115" w:type="dxa"/>
              <w:bottom w:w="72" w:type="dxa"/>
              <w:right w:w="115" w:type="dxa"/>
            </w:tcMar>
            <w:vAlign w:val="center"/>
          </w:tcPr>
          <w:p w14:paraId="3BB72F3F" w14:textId="77777777" w:rsidR="001D2295" w:rsidRPr="005B6FA1" w:rsidRDefault="001D2295" w:rsidP="00667929">
            <w:pPr>
              <w:widowControl/>
              <w:pBdr>
                <w:top w:val="nil"/>
                <w:left w:val="nil"/>
                <w:bottom w:val="nil"/>
                <w:right w:val="nil"/>
                <w:between w:val="nil"/>
              </w:pBdr>
              <w:spacing w:line="276" w:lineRule="auto"/>
              <w:rPr>
                <w:rFonts w:ascii="Arial" w:eastAsia="Arial" w:hAnsi="Arial" w:cs="Arial"/>
                <w:color w:val="000000"/>
                <w:sz w:val="24"/>
                <w:szCs w:val="24"/>
              </w:rPr>
            </w:pPr>
            <w:r w:rsidRPr="005B6FA1">
              <w:rPr>
                <w:rFonts w:ascii="Arial" w:eastAsia="Arial" w:hAnsi="Arial" w:cs="Arial"/>
                <w:color w:val="000000"/>
                <w:sz w:val="20"/>
                <w:szCs w:val="20"/>
              </w:rPr>
              <w:t>Date</w:t>
            </w:r>
          </w:p>
        </w:tc>
      </w:tr>
    </w:tbl>
    <w:p w14:paraId="537D5A0B" w14:textId="0910B74F" w:rsidR="00D557C6" w:rsidRPr="001D2295" w:rsidRDefault="00D557C6" w:rsidP="001D2295">
      <w:pPr>
        <w:widowControl/>
        <w:spacing w:after="160" w:line="259" w:lineRule="auto"/>
        <w:rPr>
          <w:rFonts w:ascii="Arial" w:eastAsia="Arial" w:hAnsi="Arial" w:cs="Arial"/>
          <w:b/>
          <w:color w:val="381165"/>
          <w:sz w:val="24"/>
          <w:szCs w:val="24"/>
        </w:rPr>
      </w:pPr>
    </w:p>
    <w:sectPr w:rsidR="00D557C6" w:rsidRPr="001D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319F"/>
    <w:multiLevelType w:val="hybridMultilevel"/>
    <w:tmpl w:val="4B4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A663F"/>
    <w:multiLevelType w:val="hybridMultilevel"/>
    <w:tmpl w:val="9A6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95"/>
    <w:rsid w:val="001D2295"/>
    <w:rsid w:val="005B6FA1"/>
    <w:rsid w:val="00D5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9998"/>
  <w15:chartTrackingRefBased/>
  <w15:docId w15:val="{E7618E5E-381F-43F4-9F70-6E4FB433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95"/>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95"/>
    <w:pPr>
      <w:widowControl/>
      <w:ind w:left="720"/>
      <w:contextualSpacing/>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0600A649-10D9-404E-A515-3728D4CEC168}"/>
</file>

<file path=customXml/itemProps2.xml><?xml version="1.0" encoding="utf-8"?>
<ds:datastoreItem xmlns:ds="http://schemas.openxmlformats.org/officeDocument/2006/customXml" ds:itemID="{80735DBC-723A-4B1B-9539-A2C92DF0DBD6}"/>
</file>

<file path=customXml/itemProps3.xml><?xml version="1.0" encoding="utf-8"?>
<ds:datastoreItem xmlns:ds="http://schemas.openxmlformats.org/officeDocument/2006/customXml" ds:itemID="{9B3CC56B-9572-48DE-9313-BB961E3CAB72}"/>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2</cp:revision>
  <dcterms:created xsi:type="dcterms:W3CDTF">2022-10-27T01:20:00Z</dcterms:created>
  <dcterms:modified xsi:type="dcterms:W3CDTF">2022-10-27T01:21:00Z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